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95" w:rsidRDefault="003F0295" w:rsidP="003F0295">
      <w:pPr>
        <w:pStyle w:val="NormalWeb"/>
        <w:overflowPunct w:val="0"/>
        <w:spacing w:before="0" w:beforeAutospacing="0" w:after="0" w:afterAutospacing="0"/>
        <w:jc w:val="center"/>
        <w:textAlignment w:val="baseline"/>
        <w:rPr>
          <w:rFonts w:asciiTheme="minorHAnsi" w:hAnsiTheme="minorHAnsi" w:cs="Arial"/>
          <w:b/>
          <w:bCs/>
          <w:color w:val="000000"/>
          <w:sz w:val="28"/>
          <w:szCs w:val="28"/>
        </w:rPr>
      </w:pPr>
      <w:r>
        <w:rPr>
          <w:rFonts w:asciiTheme="minorHAnsi" w:hAnsiTheme="minorHAnsi" w:cs="Arial"/>
          <w:b/>
          <w:bCs/>
          <w:noProof/>
          <w:color w:val="000000"/>
          <w:sz w:val="28"/>
          <w:szCs w:val="28"/>
        </w:rPr>
        <w:drawing>
          <wp:inline distT="0" distB="0" distL="0" distR="0">
            <wp:extent cx="1988185" cy="1201420"/>
            <wp:effectExtent l="0" t="0" r="0" b="0"/>
            <wp:docPr id="3" name="Picture 3" descr="Cromwell_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mwell_24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185" cy="1201420"/>
                    </a:xfrm>
                    <a:prstGeom prst="rect">
                      <a:avLst/>
                    </a:prstGeom>
                    <a:noFill/>
                    <a:ln>
                      <a:noFill/>
                    </a:ln>
                  </pic:spPr>
                </pic:pic>
              </a:graphicData>
            </a:graphic>
          </wp:inline>
        </w:drawing>
      </w:r>
    </w:p>
    <w:p w:rsidR="003F0295" w:rsidRDefault="003F0295" w:rsidP="003F0295">
      <w:pPr>
        <w:pStyle w:val="NormalWeb"/>
        <w:overflowPunct w:val="0"/>
        <w:spacing w:before="0" w:beforeAutospacing="0" w:after="0" w:afterAutospacing="0"/>
        <w:jc w:val="center"/>
        <w:textAlignment w:val="baseline"/>
        <w:rPr>
          <w:rFonts w:asciiTheme="minorHAnsi" w:hAnsiTheme="minorHAnsi" w:cs="Arial"/>
          <w:b/>
          <w:bCs/>
          <w:color w:val="000000"/>
          <w:sz w:val="28"/>
          <w:szCs w:val="28"/>
        </w:rPr>
      </w:pPr>
    </w:p>
    <w:p w:rsidR="003F0295" w:rsidRPr="00332357" w:rsidRDefault="006B408F" w:rsidP="003F0295">
      <w:pPr>
        <w:ind w:left="2160" w:hanging="2160"/>
        <w:rPr>
          <w:rFonts w:ascii="Arial" w:hAnsi="Arial" w:cs="Arial"/>
          <w:b/>
          <w:sz w:val="22"/>
          <w:szCs w:val="22"/>
          <w:u w:val="single"/>
        </w:rPr>
      </w:pPr>
      <w:r w:rsidRPr="00332357">
        <w:rPr>
          <w:rFonts w:ascii="Arial" w:hAnsi="Arial" w:cs="Arial"/>
          <w:b/>
          <w:sz w:val="22"/>
          <w:szCs w:val="22"/>
          <w:u w:val="single"/>
        </w:rPr>
        <w:t>LOCATION</w:t>
      </w:r>
    </w:p>
    <w:p w:rsidR="006B408F" w:rsidRPr="00332357" w:rsidRDefault="006B408F" w:rsidP="003F0295">
      <w:pPr>
        <w:ind w:left="2160" w:hanging="2160"/>
        <w:rPr>
          <w:rFonts w:ascii="Arial" w:hAnsi="Arial" w:cs="Arial"/>
          <w:sz w:val="22"/>
          <w:szCs w:val="22"/>
        </w:rPr>
      </w:pPr>
      <w:r w:rsidRPr="00332357">
        <w:rPr>
          <w:rFonts w:ascii="Arial" w:hAnsi="Arial" w:cs="Arial"/>
          <w:sz w:val="22"/>
          <w:szCs w:val="22"/>
        </w:rPr>
        <w:t>3595 Las Vegas Blvd. S.</w:t>
      </w:r>
    </w:p>
    <w:p w:rsidR="006B408F" w:rsidRPr="00332357" w:rsidRDefault="006B408F" w:rsidP="003F0295">
      <w:pPr>
        <w:ind w:left="2160" w:hanging="2160"/>
        <w:rPr>
          <w:rFonts w:ascii="Arial" w:hAnsi="Arial" w:cs="Arial"/>
          <w:sz w:val="22"/>
          <w:szCs w:val="22"/>
        </w:rPr>
      </w:pPr>
      <w:r w:rsidRPr="00332357">
        <w:rPr>
          <w:rFonts w:ascii="Arial" w:hAnsi="Arial" w:cs="Arial"/>
          <w:sz w:val="22"/>
          <w:szCs w:val="22"/>
        </w:rPr>
        <w:t>Las Vegas, NV 89109</w:t>
      </w:r>
    </w:p>
    <w:p w:rsidR="006B408F" w:rsidRPr="00332357" w:rsidRDefault="006B408F" w:rsidP="006B408F">
      <w:pPr>
        <w:rPr>
          <w:rFonts w:ascii="Arial" w:hAnsi="Arial" w:cs="Arial"/>
          <w:sz w:val="22"/>
          <w:szCs w:val="22"/>
        </w:rPr>
      </w:pPr>
      <w:r w:rsidRPr="00332357">
        <w:rPr>
          <w:rFonts w:ascii="Arial" w:hAnsi="Arial" w:cs="Arial"/>
          <w:sz w:val="22"/>
          <w:szCs w:val="22"/>
        </w:rPr>
        <w:t>Phone Number: 1-844-I-AM-CROM (1-844-4-26-2766)</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Website: </w:t>
      </w:r>
      <w:hyperlink r:id="rId7" w:history="1">
        <w:r w:rsidRPr="00332357">
          <w:rPr>
            <w:rStyle w:val="Hyperlink"/>
            <w:rFonts w:ascii="Arial" w:hAnsi="Arial" w:cs="Arial"/>
            <w:sz w:val="22"/>
            <w:szCs w:val="22"/>
          </w:rPr>
          <w:t>www.TheCromwell.com</w:t>
        </w:r>
      </w:hyperlink>
      <w:r w:rsidRPr="00332357">
        <w:rPr>
          <w:rFonts w:ascii="Arial" w:hAnsi="Arial" w:cs="Arial"/>
          <w:sz w:val="22"/>
          <w:szCs w:val="22"/>
        </w:rPr>
        <w:t xml:space="preserve"> </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Digital Media Center: </w:t>
      </w:r>
      <w:hyperlink r:id="rId8" w:history="1">
        <w:r w:rsidRPr="00332357">
          <w:rPr>
            <w:rStyle w:val="Hyperlink"/>
            <w:rFonts w:ascii="Arial" w:hAnsi="Arial" w:cs="Arial"/>
            <w:sz w:val="22"/>
            <w:szCs w:val="22"/>
          </w:rPr>
          <w:t>http://caesars.thedigitalcenter.com/</w:t>
        </w:r>
      </w:hyperlink>
      <w:r w:rsidRPr="00332357">
        <w:rPr>
          <w:rFonts w:ascii="Arial" w:hAnsi="Arial" w:cs="Arial"/>
          <w:sz w:val="22"/>
          <w:szCs w:val="22"/>
        </w:rPr>
        <w:t xml:space="preserve"> </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Twitter: </w:t>
      </w:r>
      <w:hyperlink r:id="rId9" w:history="1">
        <w:r w:rsidRPr="00332357">
          <w:rPr>
            <w:rStyle w:val="Hyperlink"/>
            <w:rFonts w:ascii="Arial" w:hAnsi="Arial" w:cs="Arial"/>
            <w:sz w:val="22"/>
            <w:szCs w:val="22"/>
          </w:rPr>
          <w:t>http://twitter.com/cromwellvegas</w:t>
        </w:r>
      </w:hyperlink>
      <w:r w:rsidRPr="00332357">
        <w:rPr>
          <w:rFonts w:ascii="Arial" w:hAnsi="Arial" w:cs="Arial"/>
          <w:sz w:val="22"/>
          <w:szCs w:val="22"/>
        </w:rPr>
        <w:t xml:space="preserve"> </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Facebook: </w:t>
      </w:r>
      <w:hyperlink r:id="rId10" w:history="1">
        <w:r w:rsidRPr="00332357">
          <w:rPr>
            <w:rStyle w:val="Hyperlink"/>
            <w:rFonts w:ascii="Arial" w:hAnsi="Arial" w:cs="Arial"/>
            <w:sz w:val="22"/>
            <w:szCs w:val="22"/>
          </w:rPr>
          <w:t>http://facebook.com/cromwellvegas</w:t>
        </w:r>
      </w:hyperlink>
      <w:r w:rsidRPr="00332357">
        <w:rPr>
          <w:rFonts w:ascii="Arial" w:hAnsi="Arial" w:cs="Arial"/>
          <w:sz w:val="22"/>
          <w:szCs w:val="22"/>
        </w:rPr>
        <w:t xml:space="preserve"> </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Google+: </w:t>
      </w:r>
      <w:hyperlink r:id="rId11" w:history="1">
        <w:r w:rsidRPr="00332357">
          <w:rPr>
            <w:rStyle w:val="Hyperlink"/>
            <w:rFonts w:ascii="Arial" w:hAnsi="Arial" w:cs="Arial"/>
            <w:sz w:val="22"/>
            <w:szCs w:val="22"/>
          </w:rPr>
          <w:t>https://plus.google.com/u/0/b/100966723410612581644/</w:t>
        </w:r>
      </w:hyperlink>
      <w:r w:rsidRPr="00332357">
        <w:rPr>
          <w:rFonts w:ascii="Arial" w:hAnsi="Arial" w:cs="Arial"/>
          <w:sz w:val="22"/>
          <w:szCs w:val="22"/>
        </w:rPr>
        <w:t xml:space="preserve"> </w:t>
      </w:r>
    </w:p>
    <w:p w:rsidR="003F0295" w:rsidRPr="00371A92" w:rsidRDefault="003F0295" w:rsidP="00371A92">
      <w:pPr>
        <w:rPr>
          <w:rFonts w:ascii="Arial" w:hAnsi="Arial" w:cs="Arial"/>
          <w:sz w:val="22"/>
          <w:szCs w:val="22"/>
        </w:rPr>
      </w:pPr>
    </w:p>
    <w:p w:rsidR="00371A92" w:rsidRPr="00371A92" w:rsidRDefault="00371A92" w:rsidP="00371A92">
      <w:pPr>
        <w:spacing w:line="276" w:lineRule="auto"/>
        <w:textAlignment w:val="baseline"/>
        <w:rPr>
          <w:rFonts w:ascii="Arial" w:hAnsi="Arial" w:cs="Arial"/>
          <w:sz w:val="22"/>
          <w:szCs w:val="22"/>
        </w:rPr>
      </w:pPr>
      <w:r w:rsidRPr="00371A92">
        <w:rPr>
          <w:rFonts w:ascii="Arial" w:hAnsi="Arial" w:cs="Arial"/>
          <w:sz w:val="22"/>
          <w:szCs w:val="22"/>
        </w:rPr>
        <w:t>Part of the Caesars Entertainment portfolio of resorts, The Cromwell earned the distinguished</w:t>
      </w:r>
      <w:r w:rsidR="00653D6F">
        <w:rPr>
          <w:rFonts w:ascii="Arial" w:hAnsi="Arial" w:cs="Arial"/>
          <w:sz w:val="22"/>
          <w:szCs w:val="22"/>
        </w:rPr>
        <w:t xml:space="preserve"> Forbes</w:t>
      </w:r>
      <w:r w:rsidRPr="00371A92">
        <w:rPr>
          <w:rFonts w:ascii="Arial" w:hAnsi="Arial" w:cs="Arial"/>
          <w:sz w:val="22"/>
          <w:szCs w:val="22"/>
        </w:rPr>
        <w:t xml:space="preserve"> Recommended Award</w:t>
      </w:r>
      <w:r w:rsidR="00653D6F">
        <w:rPr>
          <w:rFonts w:ascii="Arial" w:hAnsi="Arial" w:cs="Arial"/>
          <w:sz w:val="22"/>
          <w:szCs w:val="22"/>
        </w:rPr>
        <w:t xml:space="preserve"> in 2016</w:t>
      </w:r>
      <w:r w:rsidRPr="00371A92">
        <w:rPr>
          <w:rFonts w:ascii="Arial" w:hAnsi="Arial" w:cs="Arial"/>
          <w:sz w:val="22"/>
          <w:szCs w:val="22"/>
        </w:rPr>
        <w:t xml:space="preserve">. The distinction signifies that The Cromwell is among the best hotels in the world. The only true standalone boutique hotel on the famous Las Vegas Strip, the hotel features 188 well-appointed rooms including 19 distinctive suites; GIADA, the first-ever restaurant by celebrity chef and television personality Giada De </w:t>
      </w:r>
      <w:proofErr w:type="spellStart"/>
      <w:r w:rsidRPr="00371A92">
        <w:rPr>
          <w:rFonts w:ascii="Arial" w:hAnsi="Arial" w:cs="Arial"/>
          <w:sz w:val="22"/>
          <w:szCs w:val="22"/>
        </w:rPr>
        <w:t>Laurentiis</w:t>
      </w:r>
      <w:proofErr w:type="spellEnd"/>
      <w:r w:rsidRPr="00371A92">
        <w:rPr>
          <w:rFonts w:ascii="Arial" w:hAnsi="Arial" w:cs="Arial"/>
          <w:sz w:val="22"/>
          <w:szCs w:val="22"/>
        </w:rPr>
        <w:t xml:space="preserve">; </w:t>
      </w:r>
      <w:proofErr w:type="spellStart"/>
      <w:r w:rsidRPr="00371A92">
        <w:rPr>
          <w:rFonts w:ascii="Arial" w:hAnsi="Arial" w:cs="Arial"/>
          <w:sz w:val="22"/>
          <w:szCs w:val="22"/>
        </w:rPr>
        <w:t>Drai’s</w:t>
      </w:r>
      <w:proofErr w:type="spellEnd"/>
      <w:r w:rsidRPr="00371A92">
        <w:rPr>
          <w:rFonts w:ascii="Arial" w:hAnsi="Arial" w:cs="Arial"/>
          <w:sz w:val="22"/>
          <w:szCs w:val="22"/>
        </w:rPr>
        <w:t xml:space="preserve"> Beach Club • Nightclub, a 65,000-square-foot venue offering panoramic partying on The Cromwell’s rooftop by nightlife impresario, Victor </w:t>
      </w:r>
      <w:proofErr w:type="spellStart"/>
      <w:r w:rsidRPr="00371A92">
        <w:rPr>
          <w:rFonts w:ascii="Arial" w:hAnsi="Arial" w:cs="Arial"/>
          <w:sz w:val="22"/>
          <w:szCs w:val="22"/>
        </w:rPr>
        <w:t>Drai</w:t>
      </w:r>
      <w:proofErr w:type="spellEnd"/>
      <w:r w:rsidRPr="00371A92">
        <w:rPr>
          <w:rFonts w:ascii="Arial" w:hAnsi="Arial" w:cs="Arial"/>
          <w:sz w:val="22"/>
          <w:szCs w:val="22"/>
        </w:rPr>
        <w:t>; and Bound by Salvatore, an elevated hotel lobby bar experience helmed by world-renowned bartender Salvatore Calabrese.</w:t>
      </w:r>
    </w:p>
    <w:p w:rsidR="003F0295" w:rsidRPr="00332357" w:rsidRDefault="003F0295" w:rsidP="00332357">
      <w:pPr>
        <w:rPr>
          <w:rFonts w:ascii="Arial" w:hAnsi="Arial" w:cs="Arial"/>
          <w:sz w:val="22"/>
          <w:szCs w:val="22"/>
        </w:rPr>
      </w:pPr>
    </w:p>
    <w:p w:rsidR="003F0295" w:rsidRPr="00332357" w:rsidRDefault="003F0295" w:rsidP="00332357">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 xml:space="preserve">40,000-square-foot casino with 66 table games, 434 slot machines and a reserved gaming salon </w:t>
      </w:r>
    </w:p>
    <w:p w:rsidR="003F0295" w:rsidRPr="00332357" w:rsidRDefault="00332357" w:rsidP="00332357">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T</w:t>
      </w:r>
      <w:r w:rsidR="003F0295" w:rsidRPr="00332357">
        <w:rPr>
          <w:rFonts w:ascii="Arial" w:hAnsi="Arial" w:cs="Arial"/>
          <w:sz w:val="22"/>
          <w:szCs w:val="22"/>
        </w:rPr>
        <w:t xml:space="preserve">he hotel bar and lounge, </w:t>
      </w:r>
      <w:r w:rsidR="003F0295" w:rsidRPr="00332357">
        <w:rPr>
          <w:rFonts w:ascii="Arial" w:hAnsi="Arial" w:cs="Arial"/>
          <w:b/>
          <w:sz w:val="22"/>
          <w:szCs w:val="22"/>
        </w:rPr>
        <w:t>Interlude</w:t>
      </w:r>
      <w:r w:rsidR="003F0295" w:rsidRPr="00332357">
        <w:rPr>
          <w:rFonts w:ascii="Arial" w:hAnsi="Arial" w:cs="Arial"/>
          <w:sz w:val="22"/>
          <w:szCs w:val="22"/>
        </w:rPr>
        <w:t>, with its centralized location and close proximity to nightlife</w:t>
      </w:r>
      <w:r w:rsidR="006B408F" w:rsidRPr="00332357">
        <w:rPr>
          <w:rFonts w:ascii="Arial" w:hAnsi="Arial" w:cs="Arial"/>
          <w:sz w:val="22"/>
          <w:szCs w:val="22"/>
        </w:rPr>
        <w:t xml:space="preserve"> </w:t>
      </w:r>
      <w:r w:rsidR="003F0295" w:rsidRPr="00332357">
        <w:rPr>
          <w:rFonts w:ascii="Arial" w:hAnsi="Arial" w:cs="Arial"/>
          <w:sz w:val="22"/>
          <w:szCs w:val="22"/>
        </w:rPr>
        <w:t xml:space="preserve">serves as a social-inspired gathering place featuring cutting edge mixology </w:t>
      </w:r>
    </w:p>
    <w:p w:rsidR="003F0295" w:rsidRPr="00332357" w:rsidRDefault="003F0295" w:rsidP="00332357">
      <w:pPr>
        <w:pStyle w:val="ListParagraph"/>
        <w:numPr>
          <w:ilvl w:val="0"/>
          <w:numId w:val="3"/>
        </w:numPr>
        <w:tabs>
          <w:tab w:val="left" w:pos="180"/>
        </w:tabs>
        <w:rPr>
          <w:rFonts w:ascii="Arial" w:hAnsi="Arial" w:cs="Arial"/>
          <w:b/>
          <w:sz w:val="22"/>
          <w:szCs w:val="22"/>
        </w:rPr>
      </w:pPr>
      <w:r w:rsidRPr="00332357">
        <w:rPr>
          <w:rFonts w:ascii="Arial" w:hAnsi="Arial" w:cs="Arial"/>
          <w:b/>
          <w:sz w:val="22"/>
          <w:szCs w:val="22"/>
        </w:rPr>
        <w:t xml:space="preserve">Bound by Salvatore </w:t>
      </w:r>
      <w:r w:rsidRPr="00332357">
        <w:rPr>
          <w:rFonts w:ascii="Arial" w:hAnsi="Arial" w:cs="Arial"/>
          <w:sz w:val="22"/>
          <w:szCs w:val="22"/>
        </w:rPr>
        <w:t>brings a new meaning to the lobby bar experience.</w:t>
      </w:r>
      <w:r w:rsidR="00332357" w:rsidRPr="00332357">
        <w:rPr>
          <w:rFonts w:ascii="Arial" w:hAnsi="Arial" w:cs="Arial"/>
          <w:sz w:val="22"/>
          <w:szCs w:val="22"/>
        </w:rPr>
        <w:t xml:space="preserve"> Salvatore’s more than 30 years of </w:t>
      </w:r>
      <w:r w:rsidRPr="00332357">
        <w:rPr>
          <w:rFonts w:ascii="Arial" w:hAnsi="Arial" w:cs="Arial"/>
          <w:sz w:val="22"/>
          <w:szCs w:val="22"/>
        </w:rPr>
        <w:t xml:space="preserve">experience shines with perfectly executed cocktails, never-before-seen espresso cocktails, elegant champagne cocktails and signature creations. </w:t>
      </w:r>
    </w:p>
    <w:p w:rsidR="003F0295" w:rsidRPr="00332357" w:rsidRDefault="003F0295" w:rsidP="00332357">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Multiple vantage points showcase great views of the Las Vegas Strip</w:t>
      </w:r>
    </w:p>
    <w:p w:rsidR="003F0295" w:rsidRPr="00332357" w:rsidRDefault="003F0295" w:rsidP="00332357">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Restaurant by Giada De Laurentiis</w:t>
      </w:r>
    </w:p>
    <w:p w:rsidR="003F0295" w:rsidRPr="00332357" w:rsidRDefault="003F0295" w:rsidP="003F0295">
      <w:pPr>
        <w:rPr>
          <w:rFonts w:ascii="Arial" w:hAnsi="Arial" w:cs="Arial"/>
          <w:b/>
          <w:sz w:val="22"/>
          <w:szCs w:val="22"/>
          <w:u w:val="single"/>
        </w:rPr>
      </w:pPr>
      <w:bookmarkStart w:id="0" w:name="_GoBack"/>
      <w:bookmarkEnd w:id="0"/>
    </w:p>
    <w:p w:rsidR="003F0295" w:rsidRPr="00332357" w:rsidRDefault="003F0295" w:rsidP="003F0295">
      <w:pPr>
        <w:rPr>
          <w:rFonts w:ascii="Arial" w:hAnsi="Arial" w:cs="Arial"/>
          <w:b/>
          <w:sz w:val="22"/>
          <w:szCs w:val="22"/>
          <w:u w:val="single"/>
        </w:rPr>
      </w:pPr>
      <w:r w:rsidRPr="00332357">
        <w:rPr>
          <w:rFonts w:ascii="Arial" w:hAnsi="Arial" w:cs="Arial"/>
          <w:b/>
          <w:sz w:val="22"/>
          <w:szCs w:val="22"/>
          <w:u w:val="single"/>
        </w:rPr>
        <w:t>HOTEL DESIGN</w:t>
      </w:r>
    </w:p>
    <w:p w:rsidR="00332357" w:rsidRPr="00332357" w:rsidRDefault="00332357" w:rsidP="003F0295">
      <w:pPr>
        <w:rPr>
          <w:rFonts w:ascii="Arial" w:hAnsi="Arial" w:cs="Arial"/>
          <w:b/>
          <w:sz w:val="22"/>
          <w:szCs w:val="22"/>
          <w:u w:val="single"/>
        </w:rPr>
      </w:pPr>
    </w:p>
    <w:p w:rsidR="003F0295" w:rsidRPr="00332357" w:rsidRDefault="003F0295" w:rsidP="003F0295">
      <w:pPr>
        <w:rPr>
          <w:rFonts w:ascii="Arial" w:hAnsi="Arial" w:cs="Arial"/>
          <w:sz w:val="22"/>
          <w:szCs w:val="22"/>
        </w:rPr>
      </w:pPr>
      <w:r w:rsidRPr="00332357">
        <w:rPr>
          <w:rFonts w:ascii="Arial" w:hAnsi="Arial" w:cs="Arial"/>
          <w:sz w:val="22"/>
          <w:szCs w:val="22"/>
        </w:rPr>
        <w:t>The Cromwell blends vintage with modern, with black Parisian-style awnings and gold fixtures adorning the windows. From th</w:t>
      </w:r>
      <w:r w:rsidR="006B408F" w:rsidRPr="00332357">
        <w:rPr>
          <w:rFonts w:ascii="Arial" w:hAnsi="Arial" w:cs="Arial"/>
          <w:sz w:val="22"/>
          <w:szCs w:val="22"/>
        </w:rPr>
        <w:t>e moment guests enter the Porte-</w:t>
      </w:r>
      <w:r w:rsidRPr="00332357">
        <w:rPr>
          <w:rFonts w:ascii="Arial" w:hAnsi="Arial" w:cs="Arial"/>
          <w:sz w:val="22"/>
          <w:szCs w:val="22"/>
        </w:rPr>
        <w:t>Coch</w:t>
      </w:r>
      <w:r w:rsidR="0024189D" w:rsidRPr="00332357">
        <w:rPr>
          <w:rFonts w:ascii="Arial" w:hAnsi="Arial" w:cs="Arial"/>
          <w:sz w:val="22"/>
          <w:szCs w:val="22"/>
        </w:rPr>
        <w:t>è</w:t>
      </w:r>
      <w:r w:rsidRPr="00332357">
        <w:rPr>
          <w:rFonts w:ascii="Arial" w:hAnsi="Arial" w:cs="Arial"/>
          <w:sz w:val="22"/>
          <w:szCs w:val="22"/>
        </w:rPr>
        <w:t>re, a boutique hotel experience that blends traditional elements with Parisian flare and whimsical, modern details</w:t>
      </w:r>
      <w:r w:rsidR="0024189D" w:rsidRPr="00332357">
        <w:rPr>
          <w:rFonts w:ascii="Arial" w:hAnsi="Arial" w:cs="Arial"/>
          <w:sz w:val="22"/>
          <w:szCs w:val="22"/>
        </w:rPr>
        <w:t>,</w:t>
      </w:r>
      <w:r w:rsidRPr="00332357">
        <w:rPr>
          <w:rFonts w:ascii="Arial" w:hAnsi="Arial" w:cs="Arial"/>
          <w:sz w:val="22"/>
          <w:szCs w:val="22"/>
        </w:rPr>
        <w:t xml:space="preserve"> awaits. </w:t>
      </w:r>
    </w:p>
    <w:p w:rsidR="003F0295" w:rsidRPr="00332357" w:rsidRDefault="003F0295" w:rsidP="003F0295">
      <w:pPr>
        <w:rPr>
          <w:rFonts w:ascii="Arial" w:hAnsi="Arial" w:cs="Arial"/>
          <w:sz w:val="22"/>
          <w:szCs w:val="22"/>
        </w:rPr>
      </w:pPr>
    </w:p>
    <w:p w:rsidR="003F0295" w:rsidRPr="00332357" w:rsidRDefault="003F0295" w:rsidP="003F0295">
      <w:pPr>
        <w:rPr>
          <w:rFonts w:ascii="Arial" w:hAnsi="Arial" w:cs="Arial"/>
          <w:sz w:val="22"/>
          <w:szCs w:val="22"/>
        </w:rPr>
      </w:pPr>
      <w:r w:rsidRPr="00332357">
        <w:rPr>
          <w:rFonts w:ascii="Arial" w:hAnsi="Arial" w:cs="Arial"/>
          <w:sz w:val="22"/>
          <w:szCs w:val="22"/>
        </w:rPr>
        <w:t>The hotel reception is reminiscent of a parlor from the past; accessories and bookshelves adorned with leather-bound books clad the walls.</w:t>
      </w:r>
    </w:p>
    <w:p w:rsidR="003F0295" w:rsidRPr="00332357" w:rsidRDefault="003F0295" w:rsidP="003F0295">
      <w:pPr>
        <w:rPr>
          <w:rFonts w:ascii="Arial" w:hAnsi="Arial" w:cs="Arial"/>
          <w:b/>
          <w:sz w:val="22"/>
          <w:szCs w:val="22"/>
          <w:u w:val="single"/>
        </w:rPr>
      </w:pPr>
    </w:p>
    <w:p w:rsidR="00332357" w:rsidRPr="00332357" w:rsidRDefault="00332357" w:rsidP="003F0295">
      <w:pPr>
        <w:rPr>
          <w:rFonts w:ascii="Arial" w:hAnsi="Arial" w:cs="Arial"/>
          <w:b/>
          <w:sz w:val="22"/>
          <w:szCs w:val="22"/>
          <w:u w:val="single"/>
        </w:rPr>
      </w:pPr>
    </w:p>
    <w:p w:rsidR="003F0295" w:rsidRPr="00332357" w:rsidRDefault="003F0295" w:rsidP="003F0295">
      <w:pPr>
        <w:rPr>
          <w:rFonts w:ascii="Arial" w:hAnsi="Arial" w:cs="Arial"/>
          <w:b/>
          <w:sz w:val="22"/>
          <w:szCs w:val="22"/>
          <w:u w:val="single"/>
        </w:rPr>
      </w:pPr>
      <w:r w:rsidRPr="00332357">
        <w:rPr>
          <w:rFonts w:ascii="Arial" w:hAnsi="Arial" w:cs="Arial"/>
          <w:b/>
          <w:sz w:val="22"/>
          <w:szCs w:val="22"/>
          <w:u w:val="single"/>
        </w:rPr>
        <w:lastRenderedPageBreak/>
        <w:t>HOTEL ROOMS</w:t>
      </w:r>
    </w:p>
    <w:p w:rsidR="00332357" w:rsidRPr="00332357" w:rsidRDefault="00332357" w:rsidP="003F0295">
      <w:pPr>
        <w:rPr>
          <w:rFonts w:ascii="Arial" w:hAnsi="Arial" w:cs="Arial"/>
          <w:b/>
          <w:sz w:val="22"/>
          <w:szCs w:val="22"/>
          <w:u w:val="single"/>
        </w:rPr>
      </w:pP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The 169 standard accommodations evoke a residential feel with distressed hardwood flooring, vintage luggage and trunk-style furnishings Lighting recalls French provincial styling</w:t>
      </w:r>
    </w:p>
    <w:p w:rsidR="003F0295" w:rsidRPr="00332357" w:rsidRDefault="00332357"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b/>
          <w:bCs/>
          <w:i/>
          <w:noProof/>
          <w:color w:val="000000"/>
          <w:sz w:val="22"/>
          <w:szCs w:val="22"/>
        </w:rPr>
        <w:drawing>
          <wp:anchor distT="0" distB="0" distL="114300" distR="114300" simplePos="0" relativeHeight="251660288" behindDoc="0" locked="0" layoutInCell="1" allowOverlap="1" wp14:anchorId="0FD83D6F" wp14:editId="75B97535">
            <wp:simplePos x="0" y="0"/>
            <wp:positionH relativeFrom="column">
              <wp:posOffset>2709545</wp:posOffset>
            </wp:positionH>
            <wp:positionV relativeFrom="paragraph">
              <wp:posOffset>452755</wp:posOffset>
            </wp:positionV>
            <wp:extent cx="3234055" cy="113919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_King_1_resiz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4055" cy="1139190"/>
                    </a:xfrm>
                    <a:prstGeom prst="rect">
                      <a:avLst/>
                    </a:prstGeom>
                  </pic:spPr>
                </pic:pic>
              </a:graphicData>
            </a:graphic>
            <wp14:sizeRelH relativeFrom="page">
              <wp14:pctWidth>0</wp14:pctWidth>
            </wp14:sizeRelH>
            <wp14:sizeRelV relativeFrom="page">
              <wp14:pctHeight>0</wp14:pctHeight>
            </wp14:sizeRelV>
          </wp:anchor>
        </w:drawing>
      </w:r>
      <w:r w:rsidR="003F0295" w:rsidRPr="00332357">
        <w:rPr>
          <w:rFonts w:ascii="Arial" w:hAnsi="Arial" w:cs="Arial"/>
          <w:sz w:val="22"/>
          <w:szCs w:val="22"/>
        </w:rPr>
        <w:t>Black and white mosaic tiled shower walls act as the canvas for playful  English-French phrases</w:t>
      </w: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 xml:space="preserve">All rooms offers a make-up vanity area with showgirl lighting </w:t>
      </w: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Full length mirror and plush seating</w:t>
      </w: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55-inch Television</w:t>
      </w: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Standalone wood closet</w:t>
      </w: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Muk products</w:t>
      </w:r>
    </w:p>
    <w:p w:rsidR="003F0295" w:rsidRPr="004506DF" w:rsidRDefault="003F0295" w:rsidP="003F0295">
      <w:pPr>
        <w:pStyle w:val="ListParagraph"/>
        <w:tabs>
          <w:tab w:val="left" w:pos="180"/>
        </w:tabs>
        <w:ind w:left="0"/>
        <w:rPr>
          <w:rFonts w:asciiTheme="minorHAnsi" w:hAnsiTheme="minorHAnsi"/>
          <w:sz w:val="22"/>
          <w:szCs w:val="22"/>
        </w:rPr>
      </w:pPr>
    </w:p>
    <w:p w:rsidR="003B4883" w:rsidRDefault="003B4883" w:rsidP="003B4883">
      <w:pPr>
        <w:rPr>
          <w:rFonts w:ascii="Arial" w:hAnsi="Arial" w:cs="Arial"/>
          <w:b/>
          <w:sz w:val="22"/>
          <w:szCs w:val="22"/>
          <w:u w:val="single"/>
        </w:rPr>
      </w:pPr>
    </w:p>
    <w:p w:rsidR="003B4883" w:rsidRDefault="003B4883" w:rsidP="003F0295">
      <w:pPr>
        <w:ind w:left="2160" w:hanging="2160"/>
        <w:rPr>
          <w:rFonts w:ascii="Arial" w:hAnsi="Arial" w:cs="Arial"/>
          <w:b/>
          <w:sz w:val="22"/>
          <w:szCs w:val="22"/>
          <w:u w:val="single"/>
        </w:rPr>
      </w:pPr>
    </w:p>
    <w:p w:rsidR="00332357" w:rsidRDefault="00332357" w:rsidP="003F0295">
      <w:pPr>
        <w:ind w:left="2160" w:hanging="2160"/>
        <w:rPr>
          <w:rFonts w:ascii="Arial" w:hAnsi="Arial" w:cs="Arial"/>
          <w:b/>
          <w:sz w:val="22"/>
          <w:szCs w:val="22"/>
          <w:u w:val="single"/>
        </w:rPr>
      </w:pPr>
      <w:r w:rsidRPr="00332357">
        <w:rPr>
          <w:rFonts w:ascii="Arial" w:hAnsi="Arial" w:cs="Arial"/>
          <w:b/>
          <w:sz w:val="22"/>
          <w:szCs w:val="22"/>
          <w:u w:val="single"/>
        </w:rPr>
        <w:t xml:space="preserve">E-KEY TECHNOLOGY </w:t>
      </w:r>
    </w:p>
    <w:p w:rsidR="00332357" w:rsidRPr="003B4883" w:rsidRDefault="003B4883" w:rsidP="003B4883">
      <w:pPr>
        <w:rPr>
          <w:rFonts w:ascii="Arial" w:hAnsi="Arial" w:cs="Arial"/>
          <w:sz w:val="22"/>
          <w:szCs w:val="22"/>
        </w:rPr>
      </w:pPr>
      <w:r w:rsidRPr="006959F0">
        <w:rPr>
          <w:rFonts w:ascii="Arial" w:hAnsi="Arial" w:cs="Arial"/>
          <w:sz w:val="22"/>
          <w:szCs w:val="22"/>
        </w:rPr>
        <w:t xml:space="preserve">Caesars Entertainment continues to be on the forefront of the hospitality industry by creating the most immersive and innovative resort experience in the </w:t>
      </w:r>
      <w:proofErr w:type="spellStart"/>
      <w:r w:rsidRPr="006959F0">
        <w:rPr>
          <w:rFonts w:ascii="Arial" w:hAnsi="Arial" w:cs="Arial"/>
          <w:sz w:val="22"/>
          <w:szCs w:val="22"/>
        </w:rPr>
        <w:t>world.</w:t>
      </w:r>
      <w:r w:rsidRPr="006959F0">
        <w:rPr>
          <w:rFonts w:ascii="Arial" w:hAnsi="Arial" w:cs="Arial"/>
          <w:sz w:val="22"/>
          <w:szCs w:val="22"/>
        </w:rPr>
        <w:t>The</w:t>
      </w:r>
      <w:proofErr w:type="spellEnd"/>
      <w:r w:rsidRPr="006959F0">
        <w:rPr>
          <w:rFonts w:ascii="Arial" w:hAnsi="Arial" w:cs="Arial"/>
          <w:sz w:val="22"/>
          <w:szCs w:val="22"/>
        </w:rPr>
        <w:t xml:space="preserve"> Cromwell was the first hotel on the Strip to use </w:t>
      </w:r>
      <w:proofErr w:type="spellStart"/>
      <w:r w:rsidRPr="006959F0">
        <w:rPr>
          <w:rFonts w:ascii="Arial" w:hAnsi="Arial" w:cs="Arial"/>
          <w:sz w:val="22"/>
          <w:szCs w:val="22"/>
        </w:rPr>
        <w:t>eKey</w:t>
      </w:r>
      <w:proofErr w:type="spellEnd"/>
      <w:r w:rsidRPr="006959F0">
        <w:rPr>
          <w:rFonts w:ascii="Arial" w:hAnsi="Arial" w:cs="Arial"/>
          <w:sz w:val="22"/>
          <w:szCs w:val="22"/>
        </w:rPr>
        <w:t>, allowing guests the option of using an electronic key in lieu of a traditional hotel key</w:t>
      </w:r>
      <w:r>
        <w:rPr>
          <w:rFonts w:ascii="Arial" w:hAnsi="Arial" w:cs="Arial"/>
          <w:sz w:val="22"/>
          <w:szCs w:val="22"/>
        </w:rPr>
        <w:t xml:space="preserve"> to access their room</w:t>
      </w:r>
      <w:r w:rsidRPr="006959F0">
        <w:rPr>
          <w:rFonts w:ascii="Arial" w:hAnsi="Arial" w:cs="Arial"/>
          <w:sz w:val="22"/>
          <w:szCs w:val="22"/>
        </w:rPr>
        <w:t xml:space="preserve">. </w:t>
      </w:r>
      <w:r>
        <w:rPr>
          <w:rFonts w:ascii="Arial" w:hAnsi="Arial" w:cs="Arial"/>
          <w:sz w:val="22"/>
          <w:szCs w:val="22"/>
        </w:rPr>
        <w:t xml:space="preserve">The program allows the guest’s experience to begin earlier, often before they even steps foot into the hotel. This allows guests to choose when, where and how they check-in or out of our hotels creating a level of personalization seldom found among the world’s largest hotels. </w:t>
      </w:r>
    </w:p>
    <w:p w:rsidR="00332357" w:rsidRDefault="00332357" w:rsidP="003F0295">
      <w:pPr>
        <w:ind w:left="2160" w:hanging="2160"/>
        <w:rPr>
          <w:rFonts w:asciiTheme="minorHAnsi" w:hAnsiTheme="minorHAnsi"/>
          <w:b/>
          <w:sz w:val="22"/>
          <w:szCs w:val="22"/>
          <w:u w:val="single"/>
        </w:rPr>
      </w:pPr>
    </w:p>
    <w:p w:rsidR="003F0295" w:rsidRPr="00332357" w:rsidRDefault="003F0295" w:rsidP="003F0295">
      <w:pPr>
        <w:ind w:left="2160" w:hanging="2160"/>
        <w:rPr>
          <w:rFonts w:ascii="Arial" w:hAnsi="Arial" w:cs="Arial"/>
          <w:sz w:val="22"/>
          <w:szCs w:val="22"/>
        </w:rPr>
      </w:pPr>
      <w:r w:rsidRPr="00332357">
        <w:rPr>
          <w:rFonts w:ascii="Arial" w:hAnsi="Arial" w:cs="Arial"/>
          <w:b/>
          <w:sz w:val="22"/>
          <w:szCs w:val="22"/>
          <w:u w:val="single"/>
        </w:rPr>
        <w:t>GIADA</w:t>
      </w:r>
      <w:r w:rsidRPr="00332357">
        <w:rPr>
          <w:rFonts w:ascii="Arial" w:hAnsi="Arial" w:cs="Arial"/>
          <w:sz w:val="22"/>
          <w:szCs w:val="22"/>
        </w:rPr>
        <w:tab/>
      </w:r>
    </w:p>
    <w:p w:rsidR="00F86648" w:rsidRPr="00332357" w:rsidRDefault="00F86648" w:rsidP="00F86648">
      <w:pPr>
        <w:jc w:val="both"/>
        <w:rPr>
          <w:rFonts w:ascii="Arial" w:hAnsi="Arial" w:cs="Arial"/>
          <w:b/>
          <w:sz w:val="22"/>
          <w:szCs w:val="22"/>
        </w:rPr>
      </w:pPr>
      <w:r w:rsidRPr="00332357">
        <w:rPr>
          <w:rFonts w:ascii="Arial" w:hAnsi="Arial" w:cs="Arial"/>
          <w:sz w:val="22"/>
          <w:szCs w:val="22"/>
        </w:rPr>
        <w:t xml:space="preserve">Located on the second story of The Cromwell, above the most exciting and dynamic intersection in the world, GIADA accommodates nearly 300 guests and encompasses three dining experiences – a dining room, a lounge and a terrace. GIADA also has three private dining rooms that can be used together or separately. Now open for lunch, GIADA’s menu embraces De Laurentiis’ Roman heritage, mirroring her passion for Italian cooking with vibrant, Californian influences. GIADA utilizes the freshest ingredients to create a new take on the traditional Italian cuisine, while staying true to classic favorites.  Signature dishes include Lemon Spaghetti, Roasted Chicken for Two </w:t>
      </w:r>
      <w:proofErr w:type="spellStart"/>
      <w:proofErr w:type="gramStart"/>
      <w:r w:rsidRPr="00332357">
        <w:rPr>
          <w:rFonts w:ascii="Arial" w:hAnsi="Arial" w:cs="Arial"/>
          <w:sz w:val="22"/>
          <w:szCs w:val="22"/>
        </w:rPr>
        <w:t>Caccitore</w:t>
      </w:r>
      <w:proofErr w:type="spellEnd"/>
      <w:r w:rsidRPr="00332357">
        <w:rPr>
          <w:rFonts w:ascii="Arial" w:hAnsi="Arial" w:cs="Arial"/>
          <w:sz w:val="22"/>
          <w:szCs w:val="22"/>
        </w:rPr>
        <w:t>-style</w:t>
      </w:r>
      <w:proofErr w:type="gramEnd"/>
      <w:r w:rsidRPr="00332357">
        <w:rPr>
          <w:rFonts w:ascii="Arial" w:hAnsi="Arial" w:cs="Arial"/>
          <w:sz w:val="22"/>
          <w:szCs w:val="22"/>
        </w:rPr>
        <w:t>, Chicken</w:t>
      </w:r>
      <w:r w:rsidRPr="00332357">
        <w:rPr>
          <w:rFonts w:ascii="Arial" w:hAnsi="Arial" w:cs="Arial"/>
          <w:sz w:val="22"/>
          <w:szCs w:val="22"/>
          <w:rtl/>
        </w:rPr>
        <w:t xml:space="preserve"> </w:t>
      </w:r>
      <w:proofErr w:type="spellStart"/>
      <w:r w:rsidRPr="00332357">
        <w:rPr>
          <w:rFonts w:ascii="Arial" w:hAnsi="Arial" w:cs="Arial"/>
          <w:sz w:val="22"/>
          <w:szCs w:val="22"/>
        </w:rPr>
        <w:t>Marsala</w:t>
      </w:r>
      <w:proofErr w:type="spellEnd"/>
      <w:r w:rsidRPr="00332357">
        <w:rPr>
          <w:rFonts w:ascii="Arial" w:hAnsi="Arial" w:cs="Arial"/>
          <w:sz w:val="22"/>
          <w:szCs w:val="22"/>
        </w:rPr>
        <w:t xml:space="preserve"> Meatballs, a bone-in Tuscan Ribeye, and a unique dessert cart featuring fresh Lemon Ricotta Cookies and homemade gelatos is not to be missed.</w:t>
      </w:r>
    </w:p>
    <w:p w:rsidR="003F0295" w:rsidRPr="00332357" w:rsidRDefault="003F0295" w:rsidP="003F0295">
      <w:pPr>
        <w:pStyle w:val="NormalWeb"/>
        <w:overflowPunct w:val="0"/>
        <w:spacing w:before="0" w:beforeAutospacing="0" w:after="0" w:afterAutospacing="0"/>
        <w:textAlignment w:val="baseline"/>
        <w:rPr>
          <w:rFonts w:ascii="Arial" w:hAnsi="Arial" w:cs="Arial"/>
          <w:b/>
          <w:bCs/>
          <w:color w:val="000000"/>
          <w:sz w:val="22"/>
          <w:szCs w:val="22"/>
        </w:rPr>
      </w:pPr>
    </w:p>
    <w:p w:rsidR="00F86648" w:rsidRPr="00332357" w:rsidRDefault="00F86648" w:rsidP="00F86648">
      <w:pPr>
        <w:jc w:val="both"/>
        <w:rPr>
          <w:rFonts w:ascii="Arial" w:hAnsi="Arial" w:cs="Arial"/>
          <w:b/>
          <w:bCs/>
          <w:sz w:val="22"/>
          <w:szCs w:val="22"/>
          <w:u w:val="single"/>
        </w:rPr>
      </w:pPr>
      <w:proofErr w:type="spellStart"/>
      <w:r w:rsidRPr="00332357">
        <w:rPr>
          <w:rFonts w:ascii="Arial" w:hAnsi="Arial" w:cs="Arial"/>
          <w:b/>
          <w:bCs/>
          <w:sz w:val="22"/>
          <w:szCs w:val="22"/>
          <w:u w:val="single"/>
        </w:rPr>
        <w:t>Drai’s</w:t>
      </w:r>
      <w:proofErr w:type="spellEnd"/>
      <w:r w:rsidRPr="00332357">
        <w:rPr>
          <w:rFonts w:ascii="Arial" w:hAnsi="Arial" w:cs="Arial"/>
          <w:b/>
          <w:bCs/>
          <w:sz w:val="22"/>
          <w:szCs w:val="22"/>
          <w:u w:val="single"/>
        </w:rPr>
        <w:t xml:space="preserve"> Nightclub &amp; Beach Club </w:t>
      </w:r>
    </w:p>
    <w:p w:rsidR="00F86648" w:rsidRPr="00332357" w:rsidRDefault="00F86648" w:rsidP="00F86648">
      <w:pPr>
        <w:jc w:val="both"/>
        <w:rPr>
          <w:rFonts w:ascii="Arial" w:hAnsi="Arial" w:cs="Arial"/>
          <w:bCs/>
          <w:sz w:val="22"/>
          <w:szCs w:val="22"/>
        </w:rPr>
      </w:pPr>
      <w:proofErr w:type="spellStart"/>
      <w:r w:rsidRPr="00332357">
        <w:rPr>
          <w:rFonts w:ascii="Arial" w:hAnsi="Arial" w:cs="Arial"/>
          <w:bCs/>
          <w:sz w:val="22"/>
          <w:szCs w:val="22"/>
        </w:rPr>
        <w:t>Drai's</w:t>
      </w:r>
      <w:proofErr w:type="spellEnd"/>
      <w:r w:rsidRPr="00332357">
        <w:rPr>
          <w:rFonts w:ascii="Arial" w:hAnsi="Arial" w:cs="Arial"/>
          <w:bCs/>
          <w:sz w:val="22"/>
          <w:szCs w:val="22"/>
        </w:rPr>
        <w:t xml:space="preserve"> Beach Club • Nightclub is a striking new venue that is unique and groundbreaking; a celebration dedicated to design and sophistication that will return the social experience back to the Las Vegas club scene. At more than 65,000 square feet, </w:t>
      </w:r>
      <w:proofErr w:type="spellStart"/>
      <w:r w:rsidRPr="00332357">
        <w:rPr>
          <w:rFonts w:ascii="Arial" w:hAnsi="Arial" w:cs="Arial"/>
          <w:bCs/>
          <w:sz w:val="22"/>
          <w:szCs w:val="22"/>
        </w:rPr>
        <w:t>Drai's</w:t>
      </w:r>
      <w:proofErr w:type="spellEnd"/>
      <w:r w:rsidRPr="00332357">
        <w:rPr>
          <w:rFonts w:ascii="Arial" w:hAnsi="Arial" w:cs="Arial"/>
          <w:bCs/>
          <w:sz w:val="22"/>
          <w:szCs w:val="22"/>
        </w:rPr>
        <w:t xml:space="preserve"> Beach Club • Nightclub will welcome guests all day and all night, featuring the Strip’s only rooftop pool and deck with an indoor/outdoor club, panoramic views of the entire Las Vegas Strip, the most exciting new DJs from around the globe and an unparalleled guest experience</w:t>
      </w:r>
    </w:p>
    <w:p w:rsidR="003F0295" w:rsidRPr="00332357" w:rsidRDefault="003F0295" w:rsidP="003F0295">
      <w:pPr>
        <w:rPr>
          <w:rFonts w:ascii="Arial" w:hAnsi="Arial" w:cs="Arial"/>
          <w:sz w:val="22"/>
          <w:szCs w:val="22"/>
        </w:rPr>
      </w:pPr>
    </w:p>
    <w:p w:rsidR="003F0295" w:rsidRPr="00332357" w:rsidRDefault="0024189D" w:rsidP="003F0295">
      <w:pPr>
        <w:rPr>
          <w:rFonts w:ascii="Arial" w:hAnsi="Arial" w:cs="Arial"/>
          <w:sz w:val="22"/>
          <w:szCs w:val="22"/>
        </w:rPr>
      </w:pPr>
      <w:r w:rsidRPr="00332357">
        <w:rPr>
          <w:rFonts w:ascii="Arial" w:hAnsi="Arial" w:cs="Arial"/>
          <w:sz w:val="22"/>
          <w:szCs w:val="22"/>
        </w:rPr>
        <w:t>• Two lower-</w:t>
      </w:r>
      <w:r w:rsidR="003F0295" w:rsidRPr="00332357">
        <w:rPr>
          <w:rFonts w:ascii="Arial" w:hAnsi="Arial" w:cs="Arial"/>
          <w:sz w:val="22"/>
          <w:szCs w:val="22"/>
        </w:rPr>
        <w:t>level main pools</w:t>
      </w:r>
    </w:p>
    <w:p w:rsidR="003F0295" w:rsidRPr="00332357" w:rsidRDefault="003F0295" w:rsidP="003F0295">
      <w:pPr>
        <w:rPr>
          <w:rFonts w:ascii="Arial" w:hAnsi="Arial" w:cs="Arial"/>
          <w:sz w:val="22"/>
          <w:szCs w:val="22"/>
        </w:rPr>
      </w:pPr>
      <w:r w:rsidRPr="00332357">
        <w:rPr>
          <w:rFonts w:ascii="Arial" w:hAnsi="Arial" w:cs="Arial"/>
          <w:sz w:val="22"/>
          <w:szCs w:val="22"/>
        </w:rPr>
        <w:t>• Central wet deck and perimeter seating</w:t>
      </w:r>
    </w:p>
    <w:p w:rsidR="003F0295" w:rsidRPr="00332357" w:rsidRDefault="003F0295" w:rsidP="003F0295">
      <w:pPr>
        <w:rPr>
          <w:rFonts w:ascii="Arial" w:hAnsi="Arial" w:cs="Arial"/>
          <w:sz w:val="22"/>
          <w:szCs w:val="22"/>
        </w:rPr>
      </w:pPr>
      <w:r w:rsidRPr="00332357">
        <w:rPr>
          <w:rFonts w:ascii="Arial" w:hAnsi="Arial" w:cs="Arial"/>
          <w:sz w:val="22"/>
          <w:szCs w:val="22"/>
        </w:rPr>
        <w:t>• 40 poolside day beds</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 Nine exclusive VIP Bungalows sharing five elevated pools </w:t>
      </w:r>
    </w:p>
    <w:p w:rsidR="003F0295" w:rsidRPr="00332357" w:rsidRDefault="003F0295" w:rsidP="003F0295">
      <w:pPr>
        <w:rPr>
          <w:rFonts w:ascii="Arial" w:hAnsi="Arial" w:cs="Arial"/>
          <w:sz w:val="22"/>
          <w:szCs w:val="22"/>
        </w:rPr>
      </w:pPr>
      <w:r w:rsidRPr="00332357">
        <w:rPr>
          <w:rFonts w:ascii="Arial" w:hAnsi="Arial" w:cs="Arial"/>
          <w:sz w:val="22"/>
          <w:szCs w:val="22"/>
        </w:rPr>
        <w:t>• 15 luxury mezzanine level cabanas with private pool with private shower</w:t>
      </w:r>
      <w:r w:rsidR="0024189D" w:rsidRPr="00332357">
        <w:rPr>
          <w:rFonts w:ascii="Arial" w:hAnsi="Arial" w:cs="Arial"/>
          <w:sz w:val="22"/>
          <w:szCs w:val="22"/>
        </w:rPr>
        <w:t>s</w:t>
      </w:r>
      <w:r w:rsidRPr="00332357">
        <w:rPr>
          <w:rFonts w:ascii="Arial" w:hAnsi="Arial" w:cs="Arial"/>
          <w:sz w:val="22"/>
          <w:szCs w:val="22"/>
        </w:rPr>
        <w:t>/restroom</w:t>
      </w:r>
      <w:r w:rsidR="0024189D" w:rsidRPr="00332357">
        <w:rPr>
          <w:rFonts w:ascii="Arial" w:hAnsi="Arial" w:cs="Arial"/>
          <w:sz w:val="22"/>
          <w:szCs w:val="22"/>
        </w:rPr>
        <w:t>s</w:t>
      </w:r>
    </w:p>
    <w:p w:rsidR="003F0295" w:rsidRPr="00332357" w:rsidRDefault="003F0295" w:rsidP="003F0295">
      <w:pPr>
        <w:rPr>
          <w:rFonts w:ascii="Arial" w:hAnsi="Arial" w:cs="Arial"/>
          <w:sz w:val="22"/>
          <w:szCs w:val="22"/>
        </w:rPr>
      </w:pPr>
      <w:r w:rsidRPr="00332357">
        <w:rPr>
          <w:rFonts w:ascii="Arial" w:hAnsi="Arial" w:cs="Arial"/>
          <w:sz w:val="22"/>
          <w:szCs w:val="22"/>
        </w:rPr>
        <w:t>• Two full bars</w:t>
      </w:r>
    </w:p>
    <w:p w:rsidR="003F0295" w:rsidRPr="00332357" w:rsidRDefault="003F0295" w:rsidP="003F0295">
      <w:pPr>
        <w:rPr>
          <w:rFonts w:ascii="Arial" w:hAnsi="Arial" w:cs="Arial"/>
          <w:sz w:val="22"/>
          <w:szCs w:val="22"/>
        </w:rPr>
      </w:pPr>
      <w:r w:rsidRPr="00332357">
        <w:rPr>
          <w:rFonts w:ascii="Arial" w:hAnsi="Arial" w:cs="Arial"/>
          <w:sz w:val="22"/>
          <w:szCs w:val="22"/>
        </w:rPr>
        <w:lastRenderedPageBreak/>
        <w:t>• Elevated DJ booth</w:t>
      </w:r>
    </w:p>
    <w:p w:rsidR="003F0295" w:rsidRPr="00332357" w:rsidRDefault="003F0295" w:rsidP="003F0295">
      <w:pPr>
        <w:rPr>
          <w:rFonts w:ascii="Arial" w:hAnsi="Arial" w:cs="Arial"/>
          <w:sz w:val="22"/>
          <w:szCs w:val="22"/>
        </w:rPr>
      </w:pPr>
      <w:r w:rsidRPr="00332357">
        <w:rPr>
          <w:rFonts w:ascii="Arial" w:hAnsi="Arial" w:cs="Arial"/>
          <w:sz w:val="22"/>
          <w:szCs w:val="22"/>
        </w:rPr>
        <w:t>• Ten 35-foot natural palm trees</w:t>
      </w:r>
    </w:p>
    <w:p w:rsidR="003F0295" w:rsidRPr="00332357" w:rsidRDefault="003F0295" w:rsidP="003F0295">
      <w:pPr>
        <w:rPr>
          <w:rFonts w:ascii="Arial" w:hAnsi="Arial" w:cs="Arial"/>
          <w:sz w:val="22"/>
          <w:szCs w:val="22"/>
        </w:rPr>
      </w:pPr>
      <w:r w:rsidRPr="00332357">
        <w:rPr>
          <w:rFonts w:ascii="Arial" w:hAnsi="Arial" w:cs="Arial"/>
          <w:sz w:val="22"/>
          <w:szCs w:val="22"/>
        </w:rPr>
        <w:t>• Unobstructed sunlight and views</w:t>
      </w:r>
    </w:p>
    <w:p w:rsidR="003F0295" w:rsidRPr="00332357" w:rsidRDefault="003F0295" w:rsidP="003F0295">
      <w:pPr>
        <w:rPr>
          <w:rFonts w:ascii="Arial" w:hAnsi="Arial" w:cs="Arial"/>
          <w:sz w:val="22"/>
          <w:szCs w:val="22"/>
        </w:rPr>
      </w:pPr>
      <w:r w:rsidRPr="00332357">
        <w:rPr>
          <w:rFonts w:ascii="Arial" w:hAnsi="Arial" w:cs="Arial"/>
          <w:sz w:val="22"/>
          <w:szCs w:val="22"/>
        </w:rPr>
        <w:t>• Drai’s unparalleled service</w:t>
      </w:r>
    </w:p>
    <w:p w:rsidR="003F0295" w:rsidRPr="004506DF" w:rsidRDefault="003F0295" w:rsidP="003F0295">
      <w:pPr>
        <w:rPr>
          <w:rFonts w:asciiTheme="minorHAnsi" w:hAnsiTheme="minorHAnsi"/>
          <w:sz w:val="22"/>
          <w:szCs w:val="22"/>
        </w:rPr>
      </w:pPr>
    </w:p>
    <w:p w:rsidR="003F0295" w:rsidRPr="004506DF" w:rsidRDefault="003F0295" w:rsidP="003F0295">
      <w:pPr>
        <w:rPr>
          <w:rFonts w:asciiTheme="minorHAnsi" w:hAnsiTheme="minorHAnsi"/>
          <w:sz w:val="22"/>
          <w:szCs w:val="22"/>
        </w:rPr>
      </w:pPr>
    </w:p>
    <w:p w:rsidR="003F0295" w:rsidRPr="004506DF" w:rsidRDefault="003F0295" w:rsidP="003F0295">
      <w:pPr>
        <w:rPr>
          <w:rFonts w:asciiTheme="minorHAnsi" w:hAnsiTheme="minorHAnsi"/>
          <w:sz w:val="22"/>
          <w:szCs w:val="22"/>
        </w:rPr>
      </w:pPr>
    </w:p>
    <w:sectPr w:rsidR="003F0295" w:rsidRPr="0045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4E3"/>
    <w:multiLevelType w:val="hybridMultilevel"/>
    <w:tmpl w:val="9A3C7C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5E1054FB"/>
    <w:multiLevelType w:val="hybridMultilevel"/>
    <w:tmpl w:val="DC9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55729B"/>
    <w:multiLevelType w:val="hybridMultilevel"/>
    <w:tmpl w:val="E85E08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F41C578A">
      <w:numFmt w:val="bullet"/>
      <w:lvlText w:val="•"/>
      <w:lvlJc w:val="left"/>
      <w:pPr>
        <w:ind w:left="3960" w:hanging="720"/>
      </w:pPr>
      <w:rPr>
        <w:rFonts w:ascii="Calibri" w:eastAsiaTheme="minorHAnsi" w:hAnsi="Calibri"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95"/>
    <w:rsid w:val="0024189D"/>
    <w:rsid w:val="00332357"/>
    <w:rsid w:val="00371A92"/>
    <w:rsid w:val="003B4883"/>
    <w:rsid w:val="003F0295"/>
    <w:rsid w:val="00653D6F"/>
    <w:rsid w:val="006B408F"/>
    <w:rsid w:val="006E5478"/>
    <w:rsid w:val="00D15F59"/>
    <w:rsid w:val="00E702D1"/>
    <w:rsid w:val="00F173ED"/>
    <w:rsid w:val="00F8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295"/>
    <w:pPr>
      <w:spacing w:before="100" w:beforeAutospacing="1" w:after="100" w:afterAutospacing="1"/>
    </w:pPr>
  </w:style>
  <w:style w:type="paragraph" w:styleId="ListParagraph">
    <w:name w:val="List Paragraph"/>
    <w:basedOn w:val="Normal"/>
    <w:uiPriority w:val="34"/>
    <w:qFormat/>
    <w:rsid w:val="003F0295"/>
    <w:pPr>
      <w:ind w:left="720"/>
    </w:pPr>
  </w:style>
  <w:style w:type="character" w:styleId="Hyperlink">
    <w:name w:val="Hyperlink"/>
    <w:basedOn w:val="DefaultParagraphFont"/>
    <w:uiPriority w:val="99"/>
    <w:unhideWhenUsed/>
    <w:rsid w:val="003F0295"/>
    <w:rPr>
      <w:color w:val="0000FF" w:themeColor="hyperlink"/>
      <w:u w:val="single"/>
    </w:rPr>
  </w:style>
  <w:style w:type="paragraph" w:styleId="BalloonText">
    <w:name w:val="Balloon Text"/>
    <w:basedOn w:val="Normal"/>
    <w:link w:val="BalloonTextChar"/>
    <w:uiPriority w:val="99"/>
    <w:semiHidden/>
    <w:unhideWhenUsed/>
    <w:rsid w:val="003F0295"/>
    <w:rPr>
      <w:rFonts w:ascii="Tahoma" w:hAnsi="Tahoma" w:cs="Tahoma"/>
      <w:sz w:val="16"/>
      <w:szCs w:val="16"/>
    </w:rPr>
  </w:style>
  <w:style w:type="character" w:customStyle="1" w:styleId="BalloonTextChar">
    <w:name w:val="Balloon Text Char"/>
    <w:basedOn w:val="DefaultParagraphFont"/>
    <w:link w:val="BalloonText"/>
    <w:uiPriority w:val="99"/>
    <w:semiHidden/>
    <w:rsid w:val="003F0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295"/>
    <w:pPr>
      <w:spacing w:before="100" w:beforeAutospacing="1" w:after="100" w:afterAutospacing="1"/>
    </w:pPr>
  </w:style>
  <w:style w:type="paragraph" w:styleId="ListParagraph">
    <w:name w:val="List Paragraph"/>
    <w:basedOn w:val="Normal"/>
    <w:uiPriority w:val="34"/>
    <w:qFormat/>
    <w:rsid w:val="003F0295"/>
    <w:pPr>
      <w:ind w:left="720"/>
    </w:pPr>
  </w:style>
  <w:style w:type="character" w:styleId="Hyperlink">
    <w:name w:val="Hyperlink"/>
    <w:basedOn w:val="DefaultParagraphFont"/>
    <w:uiPriority w:val="99"/>
    <w:unhideWhenUsed/>
    <w:rsid w:val="003F0295"/>
    <w:rPr>
      <w:color w:val="0000FF" w:themeColor="hyperlink"/>
      <w:u w:val="single"/>
    </w:rPr>
  </w:style>
  <w:style w:type="paragraph" w:styleId="BalloonText">
    <w:name w:val="Balloon Text"/>
    <w:basedOn w:val="Normal"/>
    <w:link w:val="BalloonTextChar"/>
    <w:uiPriority w:val="99"/>
    <w:semiHidden/>
    <w:unhideWhenUsed/>
    <w:rsid w:val="003F0295"/>
    <w:rPr>
      <w:rFonts w:ascii="Tahoma" w:hAnsi="Tahoma" w:cs="Tahoma"/>
      <w:sz w:val="16"/>
      <w:szCs w:val="16"/>
    </w:rPr>
  </w:style>
  <w:style w:type="character" w:customStyle="1" w:styleId="BalloonTextChar">
    <w:name w:val="Balloon Text Char"/>
    <w:basedOn w:val="DefaultParagraphFont"/>
    <w:link w:val="BalloonText"/>
    <w:uiPriority w:val="99"/>
    <w:semiHidden/>
    <w:rsid w:val="003F0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esars.thedigitalcent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Cromwell.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us.google.com/u/0/b/100966723410612581644/" TargetMode="External"/><Relationship Id="rId5" Type="http://schemas.openxmlformats.org/officeDocument/2006/relationships/webSettings" Target="webSettings.xml"/><Relationship Id="rId10" Type="http://schemas.openxmlformats.org/officeDocument/2006/relationships/hyperlink" Target="http://facebook.com/cromwellvegas" TargetMode="External"/><Relationship Id="rId4" Type="http://schemas.openxmlformats.org/officeDocument/2006/relationships/settings" Target="settings.xml"/><Relationship Id="rId9" Type="http://schemas.openxmlformats.org/officeDocument/2006/relationships/hyperlink" Target="http://twitter.com/cromwellveg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LVAdmin</dc:creator>
  <cp:lastModifiedBy>Adrienne Prather-Marcos</cp:lastModifiedBy>
  <cp:revision>3</cp:revision>
  <cp:lastPrinted>2014-06-06T01:28:00Z</cp:lastPrinted>
  <dcterms:created xsi:type="dcterms:W3CDTF">2016-04-28T21:20:00Z</dcterms:created>
  <dcterms:modified xsi:type="dcterms:W3CDTF">2016-04-28T21:22:00Z</dcterms:modified>
</cp:coreProperties>
</file>